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8" w:type="dxa"/>
        <w:tblInd w:w="-459" w:type="dxa"/>
        <w:tblLook w:val="01E0" w:firstRow="1" w:lastRow="1" w:firstColumn="1" w:lastColumn="1" w:noHBand="0" w:noVBand="0"/>
      </w:tblPr>
      <w:tblGrid>
        <w:gridCol w:w="4144"/>
        <w:gridCol w:w="6084"/>
      </w:tblGrid>
      <w:tr w:rsidR="00EB3629" w:rsidRPr="00257922" w:rsidTr="00BC2A19">
        <w:trPr>
          <w:trHeight w:val="47"/>
        </w:trPr>
        <w:tc>
          <w:tcPr>
            <w:tcW w:w="4144" w:type="dxa"/>
          </w:tcPr>
          <w:p w:rsidR="00EB3629" w:rsidRPr="00257922" w:rsidRDefault="00EB3629" w:rsidP="00BC2A19">
            <w:pPr>
              <w:jc w:val="center"/>
              <w:rPr>
                <w:rFonts w:ascii="Times New Roman" w:hAnsi="Times New Roman"/>
              </w:rPr>
            </w:pPr>
            <w:r w:rsidRPr="00257922">
              <w:rPr>
                <w:rFonts w:ascii="Times New Roman" w:hAnsi="Times New Roman"/>
              </w:rPr>
              <w:t>ỦY BAN NHÂN DÂN QUẬN 3</w:t>
            </w:r>
          </w:p>
        </w:tc>
        <w:tc>
          <w:tcPr>
            <w:tcW w:w="6084" w:type="dxa"/>
          </w:tcPr>
          <w:p w:rsidR="00EB3629" w:rsidRPr="00257922" w:rsidRDefault="00EB3629" w:rsidP="00BC2A19">
            <w:pPr>
              <w:jc w:val="center"/>
              <w:rPr>
                <w:rFonts w:ascii="Times New Roman" w:hAnsi="Times New Roman"/>
                <w:b/>
                <w:spacing w:val="-20"/>
              </w:rPr>
            </w:pPr>
            <w:r w:rsidRPr="00257922">
              <w:rPr>
                <w:rFonts w:ascii="Times New Roman" w:hAnsi="Times New Roman"/>
                <w:b/>
                <w:spacing w:val="-20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57922">
                  <w:rPr>
                    <w:rFonts w:ascii="Times New Roman" w:hAnsi="Times New Roman"/>
                    <w:b/>
                    <w:spacing w:val="-20"/>
                  </w:rPr>
                  <w:t>NAM</w:t>
                </w:r>
              </w:smartTag>
            </w:smartTag>
          </w:p>
        </w:tc>
      </w:tr>
      <w:tr w:rsidR="00EB3629" w:rsidRPr="00257922" w:rsidTr="00BC2A19">
        <w:trPr>
          <w:trHeight w:val="79"/>
        </w:trPr>
        <w:tc>
          <w:tcPr>
            <w:tcW w:w="4144" w:type="dxa"/>
          </w:tcPr>
          <w:p w:rsidR="00EB3629" w:rsidRPr="00257922" w:rsidRDefault="00EB3629" w:rsidP="00BC2A19">
            <w:pPr>
              <w:jc w:val="center"/>
              <w:rPr>
                <w:rFonts w:ascii="Times New Roman" w:hAnsi="Times New Roman"/>
              </w:rPr>
            </w:pPr>
            <w:r w:rsidRPr="00257922">
              <w:rPr>
                <w:rFonts w:ascii="Times New Roman" w:hAnsi="Times New Roman"/>
                <w:b/>
                <w:bCs/>
              </w:rPr>
              <w:t>PHÒNG GIÁO DỤC VÀ ĐÀO TẠO</w:t>
            </w:r>
          </w:p>
        </w:tc>
        <w:tc>
          <w:tcPr>
            <w:tcW w:w="6084" w:type="dxa"/>
          </w:tcPr>
          <w:p w:rsidR="00EB3629" w:rsidRPr="00DC7B2A" w:rsidRDefault="00EB3629" w:rsidP="00BC2A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C7B2A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EB3629" w:rsidRPr="00257922" w:rsidTr="00BC2A19">
        <w:trPr>
          <w:trHeight w:val="219"/>
        </w:trPr>
        <w:tc>
          <w:tcPr>
            <w:tcW w:w="4144" w:type="dxa"/>
          </w:tcPr>
          <w:p w:rsidR="00EB3629" w:rsidRPr="00257922" w:rsidRDefault="00EB3629" w:rsidP="00BC2A19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771118</wp:posOffset>
                      </wp:positionH>
                      <wp:positionV relativeFrom="paragraph">
                        <wp:posOffset>70485</wp:posOffset>
                      </wp:positionV>
                      <wp:extent cx="887019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701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5.55pt" to="130.5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bZHA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6084" w:type="dxa"/>
          </w:tcPr>
          <w:p w:rsidR="00EB3629" w:rsidRPr="00257922" w:rsidRDefault="00EB3629" w:rsidP="00BC2A19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77470</wp:posOffset>
                      </wp:positionV>
                      <wp:extent cx="2001520" cy="0"/>
                      <wp:effectExtent l="8890" t="10795" r="889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pt,6.1pt" to="225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"/>
                  </w:pict>
                </mc:Fallback>
              </mc:AlternateContent>
            </w:r>
          </w:p>
        </w:tc>
      </w:tr>
      <w:tr w:rsidR="00EB3629" w:rsidRPr="00257922" w:rsidTr="00BC2A19">
        <w:trPr>
          <w:trHeight w:val="79"/>
        </w:trPr>
        <w:tc>
          <w:tcPr>
            <w:tcW w:w="4144" w:type="dxa"/>
          </w:tcPr>
          <w:p w:rsidR="00EB3629" w:rsidRDefault="00EB3629" w:rsidP="00BC2A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922">
              <w:rPr>
                <w:rFonts w:ascii="Times New Roman" w:hAnsi="Times New Roman"/>
                <w:sz w:val="26"/>
                <w:szCs w:val="26"/>
              </w:rPr>
              <w:t>Số:</w:t>
            </w:r>
            <w:r w:rsidR="00125CDD">
              <w:rPr>
                <w:rFonts w:ascii="Times New Roman" w:hAnsi="Times New Roman"/>
                <w:sz w:val="26"/>
                <w:szCs w:val="26"/>
              </w:rPr>
              <w:t xml:space="preserve"> 701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r w:rsidR="002A22DB">
              <w:rPr>
                <w:rFonts w:ascii="Times New Roman" w:hAnsi="Times New Roman"/>
                <w:sz w:val="26"/>
                <w:szCs w:val="26"/>
              </w:rPr>
              <w:t>TB-</w:t>
            </w:r>
            <w:bookmarkStart w:id="0" w:name="_GoBack"/>
            <w:bookmarkEnd w:id="0"/>
            <w:r w:rsidRPr="00257922">
              <w:rPr>
                <w:rFonts w:ascii="Times New Roman" w:hAnsi="Times New Roman"/>
                <w:sz w:val="26"/>
                <w:szCs w:val="26"/>
              </w:rPr>
              <w:t>GDĐT</w:t>
            </w:r>
          </w:p>
          <w:p w:rsidR="00EB3629" w:rsidRPr="00257922" w:rsidRDefault="00EB3629" w:rsidP="00BC2A19">
            <w:pPr>
              <w:jc w:val="center"/>
              <w:rPr>
                <w:rFonts w:ascii="Times New Roman" w:hAnsi="Times New Roman"/>
                <w:sz w:val="10"/>
                <w:szCs w:val="26"/>
              </w:rPr>
            </w:pPr>
          </w:p>
          <w:p w:rsidR="00EB3629" w:rsidRPr="00C73932" w:rsidRDefault="00EB3629" w:rsidP="00732CC5">
            <w:pPr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</w:p>
        </w:tc>
        <w:tc>
          <w:tcPr>
            <w:tcW w:w="6084" w:type="dxa"/>
          </w:tcPr>
          <w:p w:rsidR="00EB3629" w:rsidRPr="00257922" w:rsidRDefault="00EB3629" w:rsidP="00732CC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r w:rsidRPr="00257922">
              <w:rPr>
                <w:rFonts w:ascii="Times New Roman" w:hAnsi="Times New Roman"/>
                <w:i/>
                <w:sz w:val="26"/>
                <w:szCs w:val="26"/>
              </w:rPr>
              <w:t>Qụân 3</w:t>
            </w:r>
            <w:r w:rsidRPr="00257922">
              <w:rPr>
                <w:rFonts w:ascii="Times New Roman" w:hAnsi="Times New Roman"/>
                <w:sz w:val="26"/>
                <w:szCs w:val="26"/>
              </w:rPr>
              <w:t>,</w:t>
            </w:r>
            <w:r w:rsidRPr="00257922">
              <w:rPr>
                <w:rFonts w:ascii="Times New Roman" w:hAnsi="Times New Roman"/>
                <w:i/>
                <w:sz w:val="26"/>
                <w:szCs w:val="26"/>
              </w:rPr>
              <w:t xml:space="preserve"> ngày  </w:t>
            </w:r>
            <w:r w:rsidR="00BC2A19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717AD4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Pr="00257922">
              <w:rPr>
                <w:rFonts w:ascii="Times New Roman" w:hAnsi="Times New Roman"/>
                <w:i/>
                <w:sz w:val="26"/>
                <w:szCs w:val="26"/>
              </w:rPr>
              <w:t xml:space="preserve">  tháng  </w:t>
            </w:r>
            <w:r w:rsidR="00732CC5">
              <w:rPr>
                <w:rFonts w:ascii="Times New Roman" w:hAnsi="Times New Roman"/>
                <w:i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năm 2015</w:t>
            </w:r>
          </w:p>
        </w:tc>
      </w:tr>
    </w:tbl>
    <w:p w:rsidR="00EB3629" w:rsidRDefault="00EB3629" w:rsidP="00EB3629">
      <w:pPr>
        <w:rPr>
          <w:sz w:val="26"/>
          <w:szCs w:val="26"/>
        </w:rPr>
      </w:pPr>
    </w:p>
    <w:p w:rsidR="00717AD4" w:rsidRPr="00746D66" w:rsidRDefault="00746D66" w:rsidP="00746D66">
      <w:pPr>
        <w:jc w:val="center"/>
        <w:rPr>
          <w:rFonts w:ascii="Times New Roman" w:hAnsi="Times New Roman"/>
          <w:b/>
          <w:sz w:val="28"/>
          <w:szCs w:val="28"/>
        </w:rPr>
      </w:pPr>
      <w:r w:rsidRPr="00746D66">
        <w:rPr>
          <w:rFonts w:ascii="Times New Roman" w:hAnsi="Times New Roman"/>
          <w:b/>
          <w:sz w:val="28"/>
          <w:szCs w:val="28"/>
        </w:rPr>
        <w:t>THÔNG BÁO</w:t>
      </w:r>
    </w:p>
    <w:p w:rsidR="00746D66" w:rsidRPr="00746D66" w:rsidRDefault="00746D66" w:rsidP="00746D66">
      <w:pPr>
        <w:jc w:val="center"/>
        <w:rPr>
          <w:rFonts w:ascii="Times New Roman" w:hAnsi="Times New Roman"/>
          <w:b/>
          <w:sz w:val="28"/>
          <w:szCs w:val="28"/>
        </w:rPr>
      </w:pPr>
      <w:r w:rsidRPr="00746D66">
        <w:rPr>
          <w:rFonts w:ascii="Times New Roman" w:hAnsi="Times New Roman"/>
          <w:b/>
          <w:sz w:val="28"/>
          <w:szCs w:val="28"/>
        </w:rPr>
        <w:t>Về cập nhật dữ liệu CBCC trên phần mềm Quản lý hồ s</w:t>
      </w:r>
      <w:r w:rsidRPr="00746D66">
        <w:rPr>
          <w:rFonts w:ascii="Times New Roman" w:hAnsi="Times New Roman" w:hint="eastAsia"/>
          <w:b/>
          <w:sz w:val="28"/>
          <w:szCs w:val="28"/>
        </w:rPr>
        <w:t>ơ</w:t>
      </w:r>
      <w:r w:rsidRPr="00746D66">
        <w:rPr>
          <w:rFonts w:ascii="Times New Roman" w:hAnsi="Times New Roman"/>
          <w:b/>
          <w:sz w:val="28"/>
          <w:szCs w:val="28"/>
        </w:rPr>
        <w:t xml:space="preserve"> điện tử </w:t>
      </w:r>
    </w:p>
    <w:p w:rsidR="00746D66" w:rsidRDefault="00746D66" w:rsidP="00746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B5BCD" wp14:editId="44DD971F">
                <wp:simplePos x="0" y="0"/>
                <wp:positionH relativeFrom="column">
                  <wp:posOffset>2482037</wp:posOffset>
                </wp:positionH>
                <wp:positionV relativeFrom="paragraph">
                  <wp:posOffset>90170</wp:posOffset>
                </wp:positionV>
                <wp:extent cx="672999" cy="0"/>
                <wp:effectExtent l="0" t="0" r="1333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9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5pt,7.1pt" to="248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"/>
            </w:pict>
          </mc:Fallback>
        </mc:AlternateContent>
      </w:r>
    </w:p>
    <w:p w:rsidR="00746D66" w:rsidRDefault="00E56D17" w:rsidP="00125CDD">
      <w:pPr>
        <w:spacing w:before="120"/>
        <w:jc w:val="both"/>
        <w:rPr>
          <w:rFonts w:ascii="Times New Roman" w:hAnsi="Times New Roman"/>
          <w:bCs/>
          <w:iCs/>
          <w:sz w:val="28"/>
          <w:szCs w:val="28"/>
        </w:rPr>
      </w:pPr>
      <w:r w:rsidRPr="0047042E">
        <w:rPr>
          <w:rFonts w:ascii="Times New Roman" w:hAnsi="Times New Roman"/>
          <w:sz w:val="28"/>
          <w:szCs w:val="28"/>
        </w:rPr>
        <w:tab/>
      </w:r>
      <w:r w:rsidR="00746D66">
        <w:rPr>
          <w:rFonts w:ascii="Times New Roman" w:hAnsi="Times New Roman"/>
          <w:bCs/>
          <w:iCs/>
          <w:sz w:val="28"/>
          <w:szCs w:val="28"/>
        </w:rPr>
        <w:t>N</w:t>
      </w:r>
      <w:r w:rsidR="00746D66">
        <w:rPr>
          <w:rFonts w:ascii="Times New Roman" w:hAnsi="Times New Roman"/>
          <w:bCs/>
          <w:iCs/>
          <w:sz w:val="28"/>
          <w:szCs w:val="28"/>
        </w:rPr>
        <w:t>gày 07 tháng 12</w:t>
      </w:r>
      <w:r w:rsidR="00746D66">
        <w:rPr>
          <w:rFonts w:ascii="Times New Roman" w:hAnsi="Times New Roman"/>
          <w:bCs/>
          <w:iCs/>
          <w:sz w:val="28"/>
          <w:szCs w:val="28"/>
        </w:rPr>
        <w:t xml:space="preserve"> năm 2015,</w:t>
      </w:r>
      <w:r w:rsidR="00746D66">
        <w:rPr>
          <w:rFonts w:ascii="Times New Roman" w:hAnsi="Times New Roman"/>
          <w:bCs/>
          <w:iCs/>
          <w:sz w:val="28"/>
          <w:szCs w:val="28"/>
        </w:rPr>
        <w:t xml:space="preserve"> Ủy ban nhân dân Quận 3</w:t>
      </w:r>
      <w:r w:rsidR="00746D66">
        <w:rPr>
          <w:rFonts w:ascii="Times New Roman" w:hAnsi="Times New Roman"/>
          <w:bCs/>
          <w:iCs/>
          <w:sz w:val="28"/>
          <w:szCs w:val="28"/>
        </w:rPr>
        <w:t xml:space="preserve"> đã gửi </w:t>
      </w:r>
      <w:r w:rsidR="00746D66">
        <w:rPr>
          <w:rFonts w:ascii="Times New Roman" w:hAnsi="Times New Roman"/>
          <w:sz w:val="28"/>
          <w:szCs w:val="28"/>
        </w:rPr>
        <w:t>V</w:t>
      </w:r>
      <w:r w:rsidR="00746D66">
        <w:rPr>
          <w:rFonts w:ascii="Times New Roman" w:hAnsi="Times New Roman"/>
          <w:sz w:val="28"/>
          <w:szCs w:val="28"/>
        </w:rPr>
        <w:t xml:space="preserve">ăn bản số 1099/UBND </w:t>
      </w:r>
      <w:r w:rsidR="00746D66">
        <w:rPr>
          <w:rFonts w:ascii="Times New Roman" w:hAnsi="Times New Roman"/>
          <w:sz w:val="28"/>
          <w:szCs w:val="28"/>
        </w:rPr>
        <w:t xml:space="preserve">đến các đơn vị trường mầm non, tiểu học, trung học cơ sở và trực thuộc </w:t>
      </w:r>
      <w:r w:rsidR="00746D66">
        <w:rPr>
          <w:rFonts w:ascii="Times New Roman" w:hAnsi="Times New Roman"/>
          <w:bCs/>
          <w:iCs/>
          <w:sz w:val="28"/>
          <w:szCs w:val="28"/>
        </w:rPr>
        <w:t>về việc chỉ đạo khẩn trương</w:t>
      </w:r>
      <w:r w:rsidR="00746D66" w:rsidRPr="00732CC5">
        <w:rPr>
          <w:rFonts w:ascii="Times New Roman" w:hAnsi="Times New Roman"/>
          <w:bCs/>
          <w:iCs/>
          <w:sz w:val="28"/>
          <w:szCs w:val="28"/>
        </w:rPr>
        <w:t xml:space="preserve"> cập nhật dữ liệu CBCC trên phần mềm Quản lý hồ s</w:t>
      </w:r>
      <w:r w:rsidR="00746D66" w:rsidRPr="00732CC5">
        <w:rPr>
          <w:rFonts w:ascii="Times New Roman" w:hAnsi="Times New Roman" w:hint="eastAsia"/>
          <w:bCs/>
          <w:iCs/>
          <w:sz w:val="28"/>
          <w:szCs w:val="28"/>
        </w:rPr>
        <w:t>ơ</w:t>
      </w:r>
      <w:r w:rsidR="00746D66" w:rsidRPr="00732CC5">
        <w:rPr>
          <w:rFonts w:ascii="Times New Roman" w:hAnsi="Times New Roman"/>
          <w:bCs/>
          <w:iCs/>
          <w:sz w:val="28"/>
          <w:szCs w:val="28"/>
        </w:rPr>
        <w:t xml:space="preserve"> điện tử</w:t>
      </w:r>
      <w:r w:rsidR="00746D66">
        <w:rPr>
          <w:rFonts w:ascii="Times New Roman" w:hAnsi="Times New Roman"/>
          <w:bCs/>
          <w:iCs/>
          <w:sz w:val="28"/>
          <w:szCs w:val="28"/>
        </w:rPr>
        <w:t>, đính kèm văn bản là lịch kiểm tra tình hình</w:t>
      </w:r>
      <w:r w:rsidR="003138B7">
        <w:rPr>
          <w:rFonts w:ascii="Times New Roman" w:hAnsi="Times New Roman"/>
          <w:bCs/>
          <w:iCs/>
          <w:sz w:val="28"/>
          <w:szCs w:val="28"/>
        </w:rPr>
        <w:t xml:space="preserve"> cập nhật phần mềm Q</w:t>
      </w:r>
      <w:r w:rsidR="00746D66">
        <w:rPr>
          <w:rFonts w:ascii="Times New Roman" w:hAnsi="Times New Roman"/>
          <w:bCs/>
          <w:iCs/>
          <w:sz w:val="28"/>
          <w:szCs w:val="28"/>
        </w:rPr>
        <w:t>uản lý hồ sơ điện tử</w:t>
      </w:r>
      <w:r w:rsidR="00746D66">
        <w:rPr>
          <w:rFonts w:ascii="Times New Roman" w:hAnsi="Times New Roman"/>
          <w:bCs/>
          <w:iCs/>
          <w:sz w:val="28"/>
          <w:szCs w:val="28"/>
        </w:rPr>
        <w:t>, nhưng</w:t>
      </w:r>
      <w:r w:rsidR="0075117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46D66">
        <w:rPr>
          <w:rFonts w:ascii="Times New Roman" w:hAnsi="Times New Roman"/>
          <w:bCs/>
          <w:iCs/>
          <w:sz w:val="28"/>
          <w:szCs w:val="28"/>
        </w:rPr>
        <w:t xml:space="preserve">tính đến ngày 23 tháng 12 năm 2015, </w:t>
      </w:r>
      <w:r w:rsidR="00732CC5" w:rsidRPr="00732CC5">
        <w:rPr>
          <w:rFonts w:ascii="Times New Roman" w:hAnsi="Times New Roman"/>
          <w:bCs/>
          <w:iCs/>
          <w:sz w:val="28"/>
          <w:szCs w:val="28"/>
        </w:rPr>
        <w:t>Phòng Giáo dục và Đào tạo Quận 3</w:t>
      </w:r>
      <w:r w:rsidR="00732CC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46D66">
        <w:rPr>
          <w:rFonts w:ascii="Times New Roman" w:hAnsi="Times New Roman"/>
          <w:bCs/>
          <w:iCs/>
          <w:sz w:val="28"/>
          <w:szCs w:val="28"/>
        </w:rPr>
        <w:t>nhận được thông báo các đơn vị sau đây chưa thực hiện theo sự chỉ đạo của Ủy ban nhân dân Quận 3, gồm:</w:t>
      </w:r>
    </w:p>
    <w:p w:rsidR="003138B7" w:rsidRDefault="003138B7" w:rsidP="00125CDD">
      <w:pPr>
        <w:pStyle w:val="ListParagraph"/>
        <w:numPr>
          <w:ilvl w:val="0"/>
          <w:numId w:val="11"/>
        </w:numPr>
        <w:tabs>
          <w:tab w:val="left" w:pos="851"/>
        </w:tabs>
        <w:spacing w:before="120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Mầm non: MN1, MN2, MN4A, MN5, MNTT6A, MN7, MNTT7, MN8, MNTT8, MN10, MN11, MN12, MN13, MN14, MN14A.</w:t>
      </w:r>
    </w:p>
    <w:p w:rsidR="003138B7" w:rsidRDefault="003138B7" w:rsidP="00125CDD">
      <w:pPr>
        <w:pStyle w:val="ListParagraph"/>
        <w:numPr>
          <w:ilvl w:val="0"/>
          <w:numId w:val="11"/>
        </w:numPr>
        <w:tabs>
          <w:tab w:val="left" w:pos="851"/>
        </w:tabs>
        <w:spacing w:before="120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Tiểu học: Phan Đình Phùng, Nguyễn Sơn Hà, Lương Định Của, Lê Chí Trực, Mê Linh, Nguyễn Thanh Tuyền, Kỳ Đồng, Nguyễn Việt Hồng, Trần Văn Đang, Trương Quyền, Nguyễn Thi.</w:t>
      </w:r>
    </w:p>
    <w:p w:rsidR="003138B7" w:rsidRDefault="003138B7" w:rsidP="00125CDD">
      <w:pPr>
        <w:pStyle w:val="ListParagraph"/>
        <w:numPr>
          <w:ilvl w:val="0"/>
          <w:numId w:val="11"/>
        </w:numPr>
        <w:tabs>
          <w:tab w:val="left" w:pos="851"/>
        </w:tabs>
        <w:spacing w:before="120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Trung học cơ sở: Thăng Long, Bàn Cờ, Lê Quý Đôn, Colette, Lê Lợi, Hai Bà Trưng</w:t>
      </w:r>
      <w:r w:rsidR="00C018CB">
        <w:rPr>
          <w:rFonts w:ascii="Times New Roman" w:hAnsi="Times New Roman"/>
          <w:bCs/>
          <w:iCs/>
          <w:sz w:val="28"/>
          <w:szCs w:val="28"/>
        </w:rPr>
        <w:t>, Bạch Đằng.</w:t>
      </w:r>
    </w:p>
    <w:p w:rsidR="00C018CB" w:rsidRDefault="00C018CB" w:rsidP="00125CDD">
      <w:pPr>
        <w:pStyle w:val="ListParagraph"/>
        <w:numPr>
          <w:ilvl w:val="0"/>
          <w:numId w:val="11"/>
        </w:numPr>
        <w:tabs>
          <w:tab w:val="left" w:pos="851"/>
        </w:tabs>
        <w:spacing w:before="120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Trực thuộc: Chuyên biệt Tương Lai, Bồi dưỡng Giáo dục, Trung tâm Kỹ thuật Tổng hợp Hướng nghiệp – Dạy nghề.</w:t>
      </w:r>
    </w:p>
    <w:p w:rsidR="00F86FDD" w:rsidRDefault="00F86FDD" w:rsidP="00125CDD">
      <w:pPr>
        <w:pStyle w:val="ListParagraph"/>
        <w:tabs>
          <w:tab w:val="left" w:pos="851"/>
        </w:tabs>
        <w:spacing w:before="120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C</w:t>
      </w:r>
      <w:r w:rsidR="00746D66">
        <w:rPr>
          <w:rFonts w:ascii="Times New Roman" w:hAnsi="Times New Roman"/>
          <w:bCs/>
          <w:iCs/>
          <w:sz w:val="28"/>
          <w:szCs w:val="28"/>
        </w:rPr>
        <w:t xml:space="preserve">ác đơn vị </w:t>
      </w:r>
      <w:r w:rsidR="00C018CB">
        <w:rPr>
          <w:rFonts w:ascii="Times New Roman" w:hAnsi="Times New Roman"/>
          <w:bCs/>
          <w:iCs/>
          <w:sz w:val="28"/>
          <w:szCs w:val="28"/>
        </w:rPr>
        <w:t xml:space="preserve">có tên nêu trên xem lại </w:t>
      </w:r>
      <w:r>
        <w:rPr>
          <w:rFonts w:ascii="Times New Roman" w:hAnsi="Times New Roman"/>
          <w:bCs/>
          <w:iCs/>
          <w:sz w:val="28"/>
          <w:szCs w:val="28"/>
        </w:rPr>
        <w:t xml:space="preserve">Văn bản số </w:t>
      </w:r>
      <w:r w:rsidR="00C018CB" w:rsidRPr="00C018CB">
        <w:rPr>
          <w:rFonts w:ascii="Times New Roman" w:hAnsi="Times New Roman"/>
          <w:bCs/>
          <w:iCs/>
          <w:sz w:val="28"/>
          <w:szCs w:val="28"/>
        </w:rPr>
        <w:t>1099/UBND</w:t>
      </w:r>
      <w:r>
        <w:rPr>
          <w:rFonts w:ascii="Times New Roman" w:hAnsi="Times New Roman"/>
          <w:bCs/>
          <w:iCs/>
          <w:sz w:val="28"/>
          <w:szCs w:val="28"/>
        </w:rPr>
        <w:t xml:space="preserve"> n</w:t>
      </w:r>
      <w:r>
        <w:rPr>
          <w:rFonts w:ascii="Times New Roman" w:hAnsi="Times New Roman"/>
          <w:bCs/>
          <w:iCs/>
          <w:sz w:val="28"/>
          <w:szCs w:val="28"/>
        </w:rPr>
        <w:t>gày 07 tháng 12 năm</w:t>
      </w:r>
      <w:r>
        <w:rPr>
          <w:rFonts w:ascii="Times New Roman" w:hAnsi="Times New Roman"/>
          <w:bCs/>
          <w:iCs/>
          <w:sz w:val="28"/>
          <w:szCs w:val="28"/>
        </w:rPr>
        <w:t xml:space="preserve"> 2015 của</w:t>
      </w:r>
      <w:r>
        <w:rPr>
          <w:rFonts w:ascii="Times New Roman" w:hAnsi="Times New Roman"/>
          <w:bCs/>
          <w:iCs/>
          <w:sz w:val="28"/>
          <w:szCs w:val="28"/>
        </w:rPr>
        <w:t xml:space="preserve"> Ủy ban nhân dân Quận 3 </w:t>
      </w:r>
      <w:r>
        <w:rPr>
          <w:rFonts w:ascii="Times New Roman" w:hAnsi="Times New Roman"/>
          <w:bCs/>
          <w:iCs/>
          <w:sz w:val="28"/>
          <w:szCs w:val="28"/>
        </w:rPr>
        <w:t>và</w:t>
      </w:r>
      <w:r w:rsidR="00C018CB">
        <w:rPr>
          <w:rFonts w:ascii="Times New Roman" w:hAnsi="Times New Roman"/>
          <w:bCs/>
          <w:iCs/>
          <w:sz w:val="28"/>
          <w:szCs w:val="28"/>
        </w:rPr>
        <w:t xml:space="preserve"> liên hệ với </w:t>
      </w:r>
      <w:r>
        <w:rPr>
          <w:rFonts w:ascii="Times New Roman" w:hAnsi="Times New Roman"/>
          <w:bCs/>
          <w:iCs/>
          <w:sz w:val="28"/>
          <w:szCs w:val="28"/>
        </w:rPr>
        <w:t xml:space="preserve">Phòng Nội vụ Quận 3 để thực hiện. Nếu các đơn vị cập nhật không đầy đủ </w:t>
      </w:r>
      <w:r w:rsidR="00125CDD">
        <w:rPr>
          <w:rFonts w:ascii="Times New Roman" w:hAnsi="Times New Roman"/>
          <w:bCs/>
          <w:iCs/>
          <w:sz w:val="28"/>
          <w:szCs w:val="28"/>
        </w:rPr>
        <w:t xml:space="preserve">và đúng thời hạn </w:t>
      </w:r>
      <w:r>
        <w:rPr>
          <w:rFonts w:ascii="Times New Roman" w:hAnsi="Times New Roman"/>
          <w:bCs/>
          <w:iCs/>
          <w:sz w:val="28"/>
          <w:szCs w:val="28"/>
        </w:rPr>
        <w:t xml:space="preserve">thì Sở Nội vụ không giải quyết các trường hợp </w:t>
      </w:r>
      <w:r>
        <w:rPr>
          <w:rFonts w:ascii="Times New Roman" w:hAnsi="Times New Roman"/>
          <w:bCs/>
          <w:iCs/>
          <w:sz w:val="28"/>
          <w:szCs w:val="28"/>
        </w:rPr>
        <w:t>nâng l</w:t>
      </w:r>
      <w:r>
        <w:rPr>
          <w:rFonts w:ascii="Times New Roman" w:hAnsi="Times New Roman"/>
          <w:bCs/>
          <w:iCs/>
          <w:sz w:val="28"/>
          <w:szCs w:val="28"/>
        </w:rPr>
        <w:t xml:space="preserve">ương trước niên hạn năm 2015 của Quận 3.  </w:t>
      </w:r>
    </w:p>
    <w:p w:rsidR="00732CC5" w:rsidRDefault="00F86FDD" w:rsidP="00125CDD">
      <w:pPr>
        <w:pStyle w:val="ListParagraph"/>
        <w:tabs>
          <w:tab w:val="left" w:pos="851"/>
        </w:tabs>
        <w:spacing w:before="120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Phòng Giáo dục và Đào tạo </w:t>
      </w:r>
      <w:r w:rsidR="00125CDD">
        <w:rPr>
          <w:rFonts w:ascii="Times New Roman" w:hAnsi="Times New Roman"/>
          <w:sz w:val="28"/>
          <w:szCs w:val="28"/>
        </w:rPr>
        <w:t>y</w:t>
      </w:r>
      <w:r w:rsidR="00125CDD" w:rsidRPr="00D54FC5">
        <w:rPr>
          <w:rFonts w:ascii="Times New Roman" w:hAnsi="Times New Roman"/>
          <w:sz w:val="28"/>
          <w:szCs w:val="28"/>
        </w:rPr>
        <w:t xml:space="preserve">êu cầu Thủ trưởng các đơn vị </w:t>
      </w:r>
      <w:r>
        <w:rPr>
          <w:rFonts w:ascii="Times New Roman" w:hAnsi="Times New Roman"/>
          <w:bCs/>
          <w:iCs/>
          <w:sz w:val="28"/>
          <w:szCs w:val="28"/>
        </w:rPr>
        <w:t xml:space="preserve">thực hiện </w:t>
      </w:r>
      <w:r w:rsidR="00746D66">
        <w:rPr>
          <w:rFonts w:ascii="Times New Roman" w:hAnsi="Times New Roman"/>
          <w:bCs/>
          <w:iCs/>
          <w:sz w:val="28"/>
          <w:szCs w:val="28"/>
        </w:rPr>
        <w:t>nghiêm</w:t>
      </w:r>
      <w:r w:rsidR="00732CC5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nội dung chỉ đạo./.</w:t>
      </w:r>
    </w:p>
    <w:p w:rsidR="00004AF6" w:rsidRPr="00004AF6" w:rsidRDefault="00004AF6" w:rsidP="00004AF6">
      <w:pPr>
        <w:spacing w:before="120" w:after="120"/>
        <w:ind w:firstLine="720"/>
        <w:jc w:val="both"/>
        <w:rPr>
          <w:rFonts w:ascii="Tahoma" w:eastAsia="Calibri" w:hAnsi="Tahoma" w:cs="Tahoma"/>
          <w:bCs/>
          <w:sz w:val="2"/>
          <w:szCs w:val="28"/>
          <w:shd w:val="clear" w:color="auto" w:fill="FFFFFF"/>
        </w:rPr>
      </w:pPr>
    </w:p>
    <w:tbl>
      <w:tblPr>
        <w:tblW w:w="9729" w:type="dxa"/>
        <w:tblInd w:w="18" w:type="dxa"/>
        <w:tblLook w:val="01E0" w:firstRow="1" w:lastRow="1" w:firstColumn="1" w:lastColumn="1" w:noHBand="0" w:noVBand="0"/>
      </w:tblPr>
      <w:tblGrid>
        <w:gridCol w:w="4050"/>
        <w:gridCol w:w="5679"/>
      </w:tblGrid>
      <w:tr w:rsidR="00004AF6" w:rsidRPr="00004AF6" w:rsidTr="00BC2A19">
        <w:tc>
          <w:tcPr>
            <w:tcW w:w="4050" w:type="dxa"/>
          </w:tcPr>
          <w:p w:rsidR="00004AF6" w:rsidRPr="00004AF6" w:rsidRDefault="00004AF6" w:rsidP="00004AF6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 w:rsidRPr="00004AF6">
              <w:rPr>
                <w:rFonts w:ascii="Times New Roman" w:eastAsia="Calibri" w:hAnsi="Times New Roman"/>
                <w:b/>
                <w:i/>
                <w:color w:val="000000"/>
              </w:rPr>
              <w:t>Nơi nhận</w:t>
            </w:r>
            <w:r w:rsidRPr="00004AF6">
              <w:rPr>
                <w:rFonts w:ascii="Times New Roman" w:eastAsia="Calibri" w:hAnsi="Times New Roman"/>
                <w:color w:val="000000"/>
              </w:rPr>
              <w:t>:</w:t>
            </w:r>
          </w:p>
          <w:p w:rsidR="00884E48" w:rsidRDefault="00884E48" w:rsidP="00004AF6">
            <w:pPr>
              <w:jc w:val="both"/>
              <w:rPr>
                <w:rFonts w:ascii="Times New Roman" w:eastAsia="Calibri" w:hAnsi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</w:rPr>
              <w:t xml:space="preserve">- </w:t>
            </w:r>
            <w:r w:rsidR="00125CDD">
              <w:rPr>
                <w:rFonts w:ascii="Times New Roman" w:eastAsia="Calibri" w:hAnsi="Times New Roman"/>
                <w:color w:val="000000"/>
                <w:sz w:val="22"/>
              </w:rPr>
              <w:t>Các HT trường MN, TH, THCS (CL)</w:t>
            </w:r>
            <w:r>
              <w:rPr>
                <w:rFonts w:ascii="Times New Roman" w:eastAsia="Calibri" w:hAnsi="Times New Roman"/>
                <w:color w:val="000000"/>
                <w:sz w:val="22"/>
              </w:rPr>
              <w:t>;</w:t>
            </w:r>
          </w:p>
          <w:p w:rsidR="00125CDD" w:rsidRDefault="00125CDD" w:rsidP="00004AF6">
            <w:pPr>
              <w:jc w:val="both"/>
              <w:rPr>
                <w:rFonts w:ascii="Times New Roman" w:eastAsia="Calibri" w:hAnsi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</w:rPr>
              <w:t>- Các Thủ trưởng đơn vị trực thuộc;</w:t>
            </w:r>
          </w:p>
          <w:p w:rsidR="0059167A" w:rsidRDefault="0059167A" w:rsidP="00004AF6">
            <w:pPr>
              <w:jc w:val="both"/>
              <w:rPr>
                <w:rFonts w:ascii="Times New Roman" w:eastAsia="Calibri" w:hAnsi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</w:rPr>
              <w:t>- Ban lãnh đạo PGD&amp;ĐT Q3;</w:t>
            </w:r>
          </w:p>
          <w:p w:rsidR="00004AF6" w:rsidRPr="00004AF6" w:rsidRDefault="00004AF6" w:rsidP="00004AF6">
            <w:pPr>
              <w:jc w:val="both"/>
              <w:rPr>
                <w:rFonts w:ascii="Times New Roman" w:eastAsia="Calibri" w:hAnsi="Times New Roman"/>
                <w:color w:val="000000"/>
                <w:sz w:val="22"/>
              </w:rPr>
            </w:pPr>
            <w:r w:rsidRPr="00004AF6">
              <w:rPr>
                <w:rFonts w:ascii="Times New Roman" w:eastAsia="Calibri" w:hAnsi="Times New Roman"/>
                <w:color w:val="000000"/>
                <w:sz w:val="22"/>
              </w:rPr>
              <w:t>- Website Phòng GD-ĐT Q3;</w:t>
            </w:r>
          </w:p>
          <w:p w:rsidR="00004AF6" w:rsidRPr="00004AF6" w:rsidRDefault="00004AF6" w:rsidP="00004AF6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 w:rsidRPr="00004AF6">
              <w:rPr>
                <w:rFonts w:ascii="Times New Roman" w:eastAsia="Calibri" w:hAnsi="Times New Roman"/>
                <w:color w:val="000000"/>
                <w:sz w:val="22"/>
              </w:rPr>
              <w:t>- Lưu: VT, TC.</w:t>
            </w:r>
          </w:p>
        </w:tc>
        <w:tc>
          <w:tcPr>
            <w:tcW w:w="5679" w:type="dxa"/>
          </w:tcPr>
          <w:p w:rsidR="00004AF6" w:rsidRPr="00004AF6" w:rsidRDefault="00004AF6" w:rsidP="00004AF6">
            <w:pPr>
              <w:tabs>
                <w:tab w:val="center" w:pos="7200"/>
              </w:tabs>
              <w:spacing w:after="12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004AF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TRƯỞNG PHÒNG</w:t>
            </w:r>
          </w:p>
          <w:p w:rsidR="00004AF6" w:rsidRPr="00125CDD" w:rsidRDefault="00125CDD" w:rsidP="00004AF6">
            <w:pPr>
              <w:tabs>
                <w:tab w:val="center" w:pos="7200"/>
              </w:tabs>
              <w:spacing w:after="120"/>
              <w:ind w:left="360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</w:rPr>
            </w:pPr>
            <w:r w:rsidRPr="00125CDD">
              <w:rPr>
                <w:rFonts w:ascii="Times New Roman" w:eastAsia="Calibri" w:hAnsi="Times New Roman"/>
                <w:b/>
                <w:i/>
                <w:color w:val="000000"/>
                <w:sz w:val="28"/>
                <w:szCs w:val="28"/>
              </w:rPr>
              <w:t>(đã ký)</w:t>
            </w:r>
          </w:p>
          <w:p w:rsidR="0047042E" w:rsidRPr="00004AF6" w:rsidRDefault="0047042E" w:rsidP="00004AF6">
            <w:pPr>
              <w:tabs>
                <w:tab w:val="center" w:pos="7200"/>
              </w:tabs>
              <w:spacing w:after="120"/>
              <w:ind w:left="36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</w:p>
          <w:p w:rsidR="00004AF6" w:rsidRPr="00004AF6" w:rsidRDefault="00004AF6" w:rsidP="00004AF6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004AF6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Phạm Hùng Dũng</w:t>
            </w:r>
          </w:p>
        </w:tc>
      </w:tr>
    </w:tbl>
    <w:p w:rsidR="00B04984" w:rsidRPr="00EB3629" w:rsidRDefault="00B04984" w:rsidP="00B04984">
      <w:pPr>
        <w:pStyle w:val="ListParagraph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</w:p>
    <w:p w:rsidR="00EB3629" w:rsidRPr="00EB3629" w:rsidRDefault="00EB3629" w:rsidP="00B04984">
      <w:pPr>
        <w:spacing w:after="120"/>
        <w:ind w:left="2694" w:hanging="284"/>
        <w:jc w:val="both"/>
      </w:pPr>
    </w:p>
    <w:sectPr w:rsidR="00EB3629" w:rsidRPr="00EB3629" w:rsidSect="00D54FC5">
      <w:pgSz w:w="11909" w:h="16834" w:code="9"/>
      <w:pgMar w:top="113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50D"/>
    <w:multiLevelType w:val="hybridMultilevel"/>
    <w:tmpl w:val="413C1B84"/>
    <w:lvl w:ilvl="0" w:tplc="1274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F59A1"/>
    <w:multiLevelType w:val="hybridMultilevel"/>
    <w:tmpl w:val="393C10EC"/>
    <w:lvl w:ilvl="0" w:tplc="703062C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BF4D6F"/>
    <w:multiLevelType w:val="hybridMultilevel"/>
    <w:tmpl w:val="70AA9E3E"/>
    <w:lvl w:ilvl="0" w:tplc="B20A9CCA">
      <w:start w:val="3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DA5080B"/>
    <w:multiLevelType w:val="hybridMultilevel"/>
    <w:tmpl w:val="D9DC5E4E"/>
    <w:lvl w:ilvl="0" w:tplc="3042A90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30F3B"/>
    <w:multiLevelType w:val="hybridMultilevel"/>
    <w:tmpl w:val="AEAEEDF8"/>
    <w:lvl w:ilvl="0" w:tplc="D7402B9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35D4097"/>
    <w:multiLevelType w:val="hybridMultilevel"/>
    <w:tmpl w:val="0DD86368"/>
    <w:lvl w:ilvl="0" w:tplc="B1B2AF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0E42DA"/>
    <w:multiLevelType w:val="hybridMultilevel"/>
    <w:tmpl w:val="DEF60F98"/>
    <w:lvl w:ilvl="0" w:tplc="99F2880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02A28ED"/>
    <w:multiLevelType w:val="hybridMultilevel"/>
    <w:tmpl w:val="D36A3EB0"/>
    <w:lvl w:ilvl="0" w:tplc="E736A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B1CAE"/>
    <w:multiLevelType w:val="hybridMultilevel"/>
    <w:tmpl w:val="FB5C7F98"/>
    <w:lvl w:ilvl="0" w:tplc="100E57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C14347"/>
    <w:multiLevelType w:val="hybridMultilevel"/>
    <w:tmpl w:val="12B4FD60"/>
    <w:lvl w:ilvl="0" w:tplc="EC54FF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E3B66AE"/>
    <w:multiLevelType w:val="hybridMultilevel"/>
    <w:tmpl w:val="B6B6DAF0"/>
    <w:lvl w:ilvl="0" w:tplc="9446AA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29"/>
    <w:rsid w:val="00003AB4"/>
    <w:rsid w:val="00004AF6"/>
    <w:rsid w:val="00076A5E"/>
    <w:rsid w:val="00125CDD"/>
    <w:rsid w:val="00131487"/>
    <w:rsid w:val="001B14C0"/>
    <w:rsid w:val="00287562"/>
    <w:rsid w:val="002A22DB"/>
    <w:rsid w:val="002D43B8"/>
    <w:rsid w:val="003138B7"/>
    <w:rsid w:val="00364015"/>
    <w:rsid w:val="004649FB"/>
    <w:rsid w:val="0047042E"/>
    <w:rsid w:val="00475A79"/>
    <w:rsid w:val="004F349C"/>
    <w:rsid w:val="0051305B"/>
    <w:rsid w:val="0059167A"/>
    <w:rsid w:val="005F3156"/>
    <w:rsid w:val="00690454"/>
    <w:rsid w:val="00717AD4"/>
    <w:rsid w:val="00732CC5"/>
    <w:rsid w:val="00746D66"/>
    <w:rsid w:val="00751179"/>
    <w:rsid w:val="00884E48"/>
    <w:rsid w:val="008D1CD9"/>
    <w:rsid w:val="009513D0"/>
    <w:rsid w:val="009B4DDD"/>
    <w:rsid w:val="009C4405"/>
    <w:rsid w:val="00B04984"/>
    <w:rsid w:val="00B157FB"/>
    <w:rsid w:val="00BC2A19"/>
    <w:rsid w:val="00C018CB"/>
    <w:rsid w:val="00C1560B"/>
    <w:rsid w:val="00C90F31"/>
    <w:rsid w:val="00D54FC5"/>
    <w:rsid w:val="00DB16DF"/>
    <w:rsid w:val="00E56D17"/>
    <w:rsid w:val="00EB3629"/>
    <w:rsid w:val="00EE4BA9"/>
    <w:rsid w:val="00F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2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5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2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GDQ3</dc:creator>
  <cp:lastModifiedBy>GDQ3</cp:lastModifiedBy>
  <cp:revision>4</cp:revision>
  <cp:lastPrinted>2015-04-23T09:21:00Z</cp:lastPrinted>
  <dcterms:created xsi:type="dcterms:W3CDTF">2015-12-23T09:56:00Z</dcterms:created>
  <dcterms:modified xsi:type="dcterms:W3CDTF">2015-12-23T09:56:00Z</dcterms:modified>
</cp:coreProperties>
</file>